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102a73" w:space="0" w:sz="8" w:val="single"/>
          <w:left w:color="000000" w:space="0" w:sz="0" w:val="none"/>
          <w:bottom w:color="000000" w:space="1" w:sz="0" w:val="none"/>
          <w:right w:color="000000" w:space="0" w:sz="0" w:val="none"/>
          <w:between w:space="0" w:sz="0" w:val="nil"/>
        </w:pBdr>
        <w:shd w:fill="auto" w:val="clear"/>
        <w:spacing w:after="3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102a73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102a73"/>
          <w:sz w:val="44"/>
          <w:szCs w:val="44"/>
          <w:u w:val="none"/>
          <w:shd w:fill="auto" w:val="clear"/>
          <w:vertAlign w:val="baseline"/>
          <w:rtl w:val="0"/>
        </w:rPr>
        <w:t xml:space="preserve">Oliver Wilson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102a73" w:space="0" w:sz="8" w:val="single"/>
          <w:right w:color="000000" w:space="0" w:sz="0" w:val="none"/>
          <w:between w:space="0" w:sz="0" w:val="nil"/>
        </w:pBdr>
        <w:shd w:fill="auto" w:val="clear"/>
        <w:spacing w:after="1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2a73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2a73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102a73" w:space="0" w:sz="24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2a73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2a73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00" w:lineRule="auto"/>
        <w:ind w:left="0" w:righ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Fort Lauderdale, FL 33332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♦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(555) 555-5555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♦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example@example.com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Aug. 8, 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Ruth Hernandez, Hiring Manager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Vulcan Materials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Miami, FL 33182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Dear Ruth Hernandez,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a decade of experience operating heavy machinery in construction, warehouse, and industrial settings, I am excited to apply for the heavy equipment operator position at Vulcan Materials. I have mastered the art of combining precision, safety, and efficiency on every job site. From blueprint reading to advanced load securing, I bring proven expertise that has helped complete projects ahead of schedule and under budget while upholding the highest safety standards.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my current role, I operate excavators, loaders, forklifts, and other heavy machinery to support large-scale construction and material handling projects. I have improved load securing processes, reducing material damage incidents by 30% over two years. My ability to interpret blueprints and site plans ensures accurate excavation, grading, and equipment placement, which has increased project efficiency by 20%. I hold certifications in OSHA Safety, Forklift Operation, and Heavy Equipment Maintenance, enabling me to perform my duties with the highest safety and quality standards.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Previously, I contributed to a major warehouse expansion project where I coordinated with team members and supervisors to streamline material movement, cutting downtime by 15%. I also implemented a preventive maintenance schedule that extended machinery lifespan and reduced unexpected breakdowns by 25%. My communication skills and teamwork approach allow me to work effectively with crew members, contractors, and site managers, ensuring smooth project execution from start to finish.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eager to bring my skills, experience, and dedication to Vulcan Materials and contribute to your upcoming projects. I would welcome the opportunity to discuss how I can help meet your operational goals while maintaining the highest safety and efficiency standards. Thank you for considering my application, and I look forward to the possibility of joining your team.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Oliver Wilson</w:t>
      </w:r>
    </w:p>
    <w:sectPr>
      <w:pgSz w:h="15840" w:w="12240" w:orient="portrait"/>
      <w:pgMar w:bottom="500" w:top="50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